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DCC" w:rsidRDefault="004F7DCC" w:rsidP="004F7DCC">
      <w:pPr>
        <w:spacing w:line="30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Основная общеобразовательная программа основного общего образования, обеспечивающая дополнительную (углубленную) подготовку обучающихся по биологии (Федеральный компонент ГОС)</w:t>
      </w:r>
      <w:proofErr w:type="gramEnd"/>
    </w:p>
    <w:p w:rsidR="004F7DCC" w:rsidRDefault="004F7DCC" w:rsidP="004F7DCC">
      <w:pPr>
        <w:spacing w:line="30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F7DCC" w:rsidRDefault="004F7DCC" w:rsidP="004F7D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образовательная программа разработана как инструмент управления качеством образования в лицее. Программа определяет общие цели образования, призвана обеспечивать взаимосвязь процессов, составляющих содержание образования, и взаимодействие всех участников образовательного процесса. Программа соответствует федеральному компоненту государственных образовательных стандартов, отражает запросы родителей (общественности к лицею), педагогические возможности лицея. </w:t>
      </w:r>
    </w:p>
    <w:p w:rsidR="004F7DCC" w:rsidRDefault="004F7DCC" w:rsidP="004F7D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Основное назначение программы заключается в создании механизма связей между отдельными частями образовательной системы лицея, в качестве которых можно рассматривать и отдельные рабочие учебные программы предметов и курсов и участников образовательного процесса, реализующих эти программы.</w:t>
      </w:r>
    </w:p>
    <w:p w:rsidR="004F7DCC" w:rsidRDefault="004F7DCC" w:rsidP="004F7DCC">
      <w:pPr>
        <w:widowControl w:val="0"/>
        <w:spacing w:before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Программа, </w:t>
      </w:r>
      <w:r>
        <w:rPr>
          <w:rFonts w:ascii="Times New Roman" w:hAnsi="Times New Roman" w:cs="Times New Roman"/>
          <w:sz w:val="24"/>
          <w:szCs w:val="24"/>
        </w:rPr>
        <w:t>обеспечивающая дополнительную (углубленную) подготовку обучающихся по биологии,</w:t>
      </w:r>
      <w:r>
        <w:rPr>
          <w:rFonts w:ascii="Times New Roman" w:hAnsi="Times New Roman"/>
          <w:sz w:val="24"/>
          <w:szCs w:val="24"/>
        </w:rPr>
        <w:t xml:space="preserve"> выполняет функции инструмента, интегрирующего в себе все необходимые условия для получения естественно-научного образования.</w:t>
      </w:r>
      <w:proofErr w:type="gramEnd"/>
      <w:r>
        <w:rPr>
          <w:rFonts w:ascii="Times New Roman" w:hAnsi="Times New Roman"/>
          <w:sz w:val="24"/>
          <w:szCs w:val="24"/>
        </w:rPr>
        <w:t xml:space="preserve"> Выпускники данной образовательной программы – потенциальные обучающиеся основной образовательной программы естественнонаучного профиля.</w:t>
      </w:r>
    </w:p>
    <w:p w:rsidR="004F7DCC" w:rsidRDefault="004F7DCC" w:rsidP="004F7D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Основное общее образование должно обеспечивать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</w:t>
      </w:r>
    </w:p>
    <w:p w:rsidR="004F7DCC" w:rsidRDefault="004F7DCC" w:rsidP="004F7D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образования на второй ступени является относительно завершенным и базовым для продолжения обучения в средней (полной) общеобразовательной или профессиональной школе, создает условия для получения обязательного среднего (полного)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4F7DCC" w:rsidRDefault="004F7DCC" w:rsidP="004F7D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обучения в 5-6 классах должно реализовать принцип преемственности с начальной школой, обеспечить адаптацию учащихся к новым для них условиям и организационным формам обучения, характерным для основной школы. В этой связи вводятся интегрированные предметы: математика, естествознание, обществознание, основы безопасности жизнедеятельности, обеспечивающие подготовку к изучению систематических курсов. </w:t>
      </w:r>
    </w:p>
    <w:p w:rsidR="004F7DCC" w:rsidRDefault="004F7DCC" w:rsidP="004F7D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4F7DCC" w:rsidRDefault="004F7DCC" w:rsidP="004F7D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«Биология» изучается на углубленном уровне.</w:t>
      </w:r>
    </w:p>
    <w:p w:rsidR="004F7DCC" w:rsidRDefault="004F7DCC" w:rsidP="004F7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Для усвоения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коммуникативные навыки, навыки измерений, навыков сотрудничества способствуют все учебные предметы, и в большей степени русский язык, математика, информатика, иностранный язык и основы безопасности жизнедеятельности.</w:t>
      </w:r>
    </w:p>
    <w:p w:rsidR="004F7DCC" w:rsidRDefault="004F7DCC" w:rsidP="004F7DC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основной школе с одной стороны, завершается общеобразовательная подготовка по базовым предметам, а с другой - создаются условия для осознанного выбора </w:t>
      </w:r>
      <w:r>
        <w:rPr>
          <w:rFonts w:ascii="Times New Roman" w:hAnsi="Times New Roman"/>
          <w:sz w:val="24"/>
          <w:szCs w:val="24"/>
        </w:rPr>
        <w:lastRenderedPageBreak/>
        <w:t xml:space="preserve">обучающимися профиля обучения в старшем звене или иного варианта жизненной стратегии, обеспечивающей получение обязательного общего среднего образования. </w:t>
      </w:r>
    </w:p>
    <w:p w:rsidR="004F7DCC" w:rsidRDefault="004F7DCC" w:rsidP="004F7DC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Педагогическая цель – </w:t>
      </w:r>
      <w:r>
        <w:rPr>
          <w:rFonts w:ascii="Times New Roman" w:hAnsi="Times New Roman"/>
          <w:sz w:val="24"/>
          <w:szCs w:val="24"/>
        </w:rPr>
        <w:t>подготовка учащихся к продуктивному и ответственному действию в жизненных ситуациях (формирование ключевых компетентностей).</w:t>
      </w:r>
    </w:p>
    <w:p w:rsidR="004F7DCC" w:rsidRDefault="004F7DCC" w:rsidP="004F7DCC">
      <w:pPr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поставленных целей реализуется в решении следующих</w:t>
      </w:r>
      <w:r>
        <w:rPr>
          <w:rFonts w:ascii="Times New Roman" w:hAnsi="Times New Roman"/>
          <w:b/>
          <w:sz w:val="24"/>
          <w:szCs w:val="24"/>
        </w:rPr>
        <w:t xml:space="preserve"> задач:</w:t>
      </w:r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технологии деятельного обучения, замена пассивного усвоения знаний активным в процессе дидактически обеспеченной познавательной деятельности, с использованием различных форм учебной деятельности (групповой, индивидуальной; дискуссий, практикумов-семинаров, конференций, защите проектов), побуждающих лицеистов к творчеству и созиданию, не снижая качественного уровня обучения,</w:t>
      </w:r>
      <w:proofErr w:type="gramEnd"/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усвоение базовых знаний, государственного стандарта; овладение функциональной, общекультурной и методологической образованностью, умениями к продуктивной созидательной деятельности, к применению полученных знаний на практике.</w:t>
      </w:r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все многообразие образовательных технологий и педагогических методов с упором на объем реально усвоенных знаний, а не тех, которые могут быть предложены. </w:t>
      </w:r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Перегруженность обучения заменить новым обучением, способным обеспечить уровни обязательного и сознательного усвоения материала в соответствии с уровнем и способностями учащегося.</w:t>
      </w:r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при едином требовании контроля и качества образования. Введение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методологии учения, научных исследований.</w:t>
      </w:r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и развить культуру мышления учащихся,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допрофессиональные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навыки, опираясь на психолого-дидактическое обеспечение и проблемно-исследовательский учебный процесс.</w:t>
      </w:r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различные типы мышления: дедуктивного, экспериментального, рефлекторного, критического и т.п. Использовать различные формы активной самостоятельной работы: со словарями, справочниками, руководствами, первоисточниками и документами, каталогами, базами данных и базами знаний, средствами связи и телекоммуникаций.</w:t>
      </w:r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Внедрить в систему организации, планирования, управления и контроля за учебно-воспитательным процессом достижения педагогического менеджмента и педагогического мониторинга, адаптированные  к сложившейся практике, с целью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эффективности развития педагогической системы лицея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7DCC" w:rsidRDefault="004F7DCC" w:rsidP="004F7D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Реализуя принципы общественно-государственного управления лицеем создать условия развития общеобразовательной среды сотрудничества учителей и учащихся,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инициируюшей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стимулируюшей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процессы творческого саморазвития, учебной и научно-исследовательской познавательной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4F7DCC" w:rsidRDefault="004F7DCC" w:rsidP="004F7DCC">
      <w:pPr>
        <w:ind w:left="426" w:hanging="426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Для реализации этих задач необходимы:</w:t>
      </w:r>
      <w:proofErr w:type="gramEnd"/>
    </w:p>
    <w:p w:rsidR="004F7DCC" w:rsidRDefault="004F7DCC" w:rsidP="004F7D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технологии индивидуализации и дифференциации обучения:</w:t>
      </w:r>
    </w:p>
    <w:p w:rsidR="004F7DCC" w:rsidRDefault="004F7DCC" w:rsidP="004F7D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современные образовательные технологии,</w:t>
      </w:r>
    </w:p>
    <w:p w:rsidR="004F7DCC" w:rsidRDefault="004F7DCC" w:rsidP="004F7D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минимизация фронтальных форм учебной работы, </w:t>
      </w:r>
    </w:p>
    <w:p w:rsidR="004F7DCC" w:rsidRDefault="004F7DCC" w:rsidP="004F7D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стимулирование познавательной деятельности,</w:t>
      </w:r>
    </w:p>
    <w:p w:rsidR="004F7DCC" w:rsidRDefault="004F7DCC" w:rsidP="004F7D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регулирование </w:t>
      </w:r>
      <w:proofErr w:type="spellStart"/>
      <w:r>
        <w:rPr>
          <w:rFonts w:ascii="Times New Roman" w:hAnsi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приемов и методов познавательной деятельности, </w:t>
      </w:r>
    </w:p>
    <w:p w:rsidR="004F7DCC" w:rsidRDefault="004F7DCC" w:rsidP="004F7D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формирования у обучающихся навыков самоорганизации,</w:t>
      </w:r>
    </w:p>
    <w:p w:rsidR="004F7DCC" w:rsidRDefault="004F7DCC" w:rsidP="004F7D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выбора будущей сферы деятельности, путей саморазвития.</w:t>
      </w:r>
    </w:p>
    <w:p w:rsidR="004F7DCC" w:rsidRDefault="004F7DCC" w:rsidP="004F7DCC">
      <w:pPr>
        <w:widowControl w:val="0"/>
        <w:spacing w:before="120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образовательной программы </w:t>
      </w:r>
    </w:p>
    <w:p w:rsidR="004F7DCC" w:rsidRDefault="004F7DCC" w:rsidP="004F7DCC">
      <w:pPr>
        <w:spacing w:line="240" w:lineRule="auto"/>
        <w:ind w:firstLine="720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основной школе главным результатом образования является </w:t>
      </w:r>
      <w:r>
        <w:rPr>
          <w:rFonts w:ascii="Times New Roman" w:hAnsi="Times New Roman"/>
          <w:i/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</w:t>
      </w:r>
      <w:r>
        <w:rPr>
          <w:rFonts w:ascii="Times New Roman" w:hAnsi="Times New Roman"/>
          <w:sz w:val="24"/>
          <w:szCs w:val="24"/>
        </w:rPr>
        <w:t xml:space="preserve">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</w:p>
    <w:p w:rsidR="004F7DCC" w:rsidRDefault="004F7DCC" w:rsidP="004F7DCC">
      <w:pPr>
        <w:widowControl w:val="0"/>
        <w:spacing w:before="12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Ожидаемые результаты реализации образовательной программы определены в следующих направлениях: </w:t>
      </w:r>
    </w:p>
    <w:p w:rsidR="004F7DCC" w:rsidRDefault="004F7DCC" w:rsidP="004F7DC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базы для оптимального развития личности учащегося и выбора им дальнейшего образовательного маршрута в профильной школе.</w:t>
      </w:r>
    </w:p>
    <w:p w:rsidR="004F7DCC" w:rsidRDefault="004F7DCC" w:rsidP="004F7DC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Сохранение здоровья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F7DCC" w:rsidRDefault="004F7DCC" w:rsidP="004F7DC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освоены следующие системы действий:</w:t>
      </w:r>
    </w:p>
    <w:p w:rsidR="004F7DCC" w:rsidRDefault="004F7DCC" w:rsidP="004F7D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инициативная проба самостоятельного продвижения в разделах определенной образовательной области – </w:t>
      </w:r>
      <w:r>
        <w:rPr>
          <w:rFonts w:ascii="Times New Roman" w:hAnsi="Times New Roman"/>
          <w:b/>
          <w:sz w:val="24"/>
          <w:szCs w:val="24"/>
        </w:rPr>
        <w:t xml:space="preserve">естественнонаучной </w:t>
      </w:r>
      <w:r>
        <w:rPr>
          <w:rFonts w:ascii="Times New Roman" w:hAnsi="Times New Roman"/>
          <w:sz w:val="24"/>
          <w:szCs w:val="24"/>
        </w:rPr>
        <w:t>(образовательный интерес и образовательная амбиция);</w:t>
      </w:r>
    </w:p>
    <w:p w:rsidR="004F7DCC" w:rsidRDefault="004F7DCC" w:rsidP="004F7D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произвольное соотнесение выполняемого действия и обеспечивающих его знаковых средств (схем, таблиц, текстов и т.п.);</w:t>
      </w:r>
    </w:p>
    <w:p w:rsidR="004F7DCC" w:rsidRDefault="004F7DCC" w:rsidP="004F7D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произвольный переход от одних знаковых сре</w:t>
      </w:r>
      <w:proofErr w:type="gramStart"/>
      <w:r>
        <w:rPr>
          <w:rFonts w:ascii="Times New Roman" w:hAnsi="Times New Roman"/>
          <w:sz w:val="24"/>
          <w:szCs w:val="24"/>
        </w:rPr>
        <w:t>дств к др</w:t>
      </w:r>
      <w:proofErr w:type="gramEnd"/>
      <w:r>
        <w:rPr>
          <w:rFonts w:ascii="Times New Roman" w:hAnsi="Times New Roman"/>
          <w:sz w:val="24"/>
          <w:szCs w:val="24"/>
        </w:rPr>
        <w:t>угим и их соотнесение (например, соотнесение графика и формулы);</w:t>
      </w:r>
    </w:p>
    <w:p w:rsidR="004F7DCC" w:rsidRDefault="004F7DCC" w:rsidP="004F7D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и понимание связи понятий, описывающих раздел образовательной области или учебного предмета;</w:t>
      </w:r>
    </w:p>
    <w:p w:rsidR="004F7DCC" w:rsidRDefault="004F7DCC" w:rsidP="004F7D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самостоятельное владение различными формами публичного выражения собственной точки зрения (дискуссия, доклад, эссе и т.п.) и их инициативное опробование.</w:t>
      </w:r>
    </w:p>
    <w:p w:rsidR="004F7DCC" w:rsidRDefault="004F7DCC" w:rsidP="004F7D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адекватная оценка собственного образовательного продвижения на больших временных отрезках (триместр, год).</w:t>
      </w:r>
    </w:p>
    <w:p w:rsidR="004F7DCC" w:rsidRDefault="004F7DCC" w:rsidP="004F7DC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действовать, не подвергая риску себя и окружающих.</w:t>
      </w:r>
    </w:p>
    <w:p w:rsidR="004D39F2" w:rsidRDefault="004D39F2"/>
    <w:sectPr w:rsidR="004D3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C2065"/>
    <w:multiLevelType w:val="hybridMultilevel"/>
    <w:tmpl w:val="E282396E"/>
    <w:lvl w:ilvl="0" w:tplc="1D54854E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F3CAB"/>
    <w:multiLevelType w:val="hybridMultilevel"/>
    <w:tmpl w:val="718ECC7A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>
    <w:nsid w:val="42766E1B"/>
    <w:multiLevelType w:val="multilevel"/>
    <w:tmpl w:val="A67EA2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E251D"/>
    <w:multiLevelType w:val="hybridMultilevel"/>
    <w:tmpl w:val="FF307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82EF4"/>
    <w:multiLevelType w:val="hybridMultilevel"/>
    <w:tmpl w:val="EF7E76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5B"/>
    <w:rsid w:val="00270093"/>
    <w:rsid w:val="004D39F2"/>
    <w:rsid w:val="004F7DCC"/>
    <w:rsid w:val="0080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0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1185</Words>
  <Characters>6761</Characters>
  <Application>Microsoft Office Word</Application>
  <DocSecurity>0</DocSecurity>
  <Lines>56</Lines>
  <Paragraphs>15</Paragraphs>
  <ScaleCrop>false</ScaleCrop>
  <Company/>
  <LinksUpToDate>false</LinksUpToDate>
  <CharactersWithSpaces>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2015-03-12T09:22:00Z</dcterms:created>
  <dcterms:modified xsi:type="dcterms:W3CDTF">2015-03-12T09:28:00Z</dcterms:modified>
</cp:coreProperties>
</file>