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7DCC" w:rsidRDefault="004F7DCC" w:rsidP="004F7DCC">
      <w:pPr>
        <w:spacing w:line="30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Основная общеобразовательная программа основного общего образования, обеспечивающая дополнительную (углубленную) подготовку обучающихся по биологии (Федеральный компонент ГОС)</w:t>
      </w:r>
      <w:proofErr w:type="gramEnd"/>
    </w:p>
    <w:p w:rsidR="004F7DCC" w:rsidRDefault="004F7DCC" w:rsidP="004F7DCC">
      <w:pPr>
        <w:spacing w:line="30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Пояснительная записка</w:t>
      </w:r>
    </w:p>
    <w:p w:rsidR="004F7DCC" w:rsidRDefault="004F7DCC" w:rsidP="004F7DCC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Данная образовательная программа разработана как инструмент управления качеством образования в лицее. Программа определяет общие цели образования, призвана обеспечивать взаимосвязь процессов, составляющих содержание образования, и взаимодействие всех участников образовательного процесса. Программа соответствует федеральному компоненту государственных образовательных стандартов, отражает запросы родителей (общественности к лицею), педагогические возможности лицея. </w:t>
      </w:r>
    </w:p>
    <w:p w:rsidR="004F7DCC" w:rsidRDefault="004F7DCC" w:rsidP="004F7DCC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szCs w:val="24"/>
        </w:rPr>
        <w:t>Основное назначение программы заключается в создании механизма связей между отдельными частями образовательной системы лицея, в качестве которых можно рассматривать и отдельные рабочие учебные программы предметов и курсов и участников образовательного процесса, реализующих эти программы.</w:t>
      </w:r>
    </w:p>
    <w:p w:rsidR="004F7DCC" w:rsidRDefault="004F7DCC" w:rsidP="004F7DCC">
      <w:pPr>
        <w:widowControl w:val="0"/>
        <w:spacing w:before="12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 xml:space="preserve">Программа, </w:t>
      </w:r>
      <w:r>
        <w:rPr>
          <w:rFonts w:ascii="Times New Roman" w:hAnsi="Times New Roman" w:cs="Times New Roman"/>
          <w:sz w:val="24"/>
          <w:szCs w:val="24"/>
        </w:rPr>
        <w:t>обеспечивающая дополнительную (углубленную) подготовку обучающихся по биологии,</w:t>
      </w:r>
      <w:r>
        <w:rPr>
          <w:rFonts w:ascii="Times New Roman" w:hAnsi="Times New Roman"/>
          <w:sz w:val="24"/>
          <w:szCs w:val="24"/>
        </w:rPr>
        <w:t xml:space="preserve"> выполняет функции инструмента, интегрирующего в себе все необходимые условия для получения естественно-научного образования.</w:t>
      </w:r>
      <w:proofErr w:type="gramEnd"/>
      <w:r>
        <w:rPr>
          <w:rFonts w:ascii="Times New Roman" w:hAnsi="Times New Roman"/>
          <w:sz w:val="24"/>
          <w:szCs w:val="24"/>
        </w:rPr>
        <w:t xml:space="preserve"> Выпускники данной образовательной программы – потенциальные обучающиеся основной образовательной программы естественнонаучного профиля.</w:t>
      </w:r>
    </w:p>
    <w:p w:rsidR="004F7DCC" w:rsidRDefault="004F7DCC" w:rsidP="004F7DC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sz w:val="24"/>
          <w:szCs w:val="24"/>
        </w:rPr>
        <w:t>Основное общее образование должно обеспечивать личностное самоопределение учащихся – формирование нравственной, мировоззренческой и гражданской позиции, профессиональный выбор, выявление творческих способностей учащихся, развитие способностей самостоятельного решения проблем в различных видах и сферах деятельности.</w:t>
      </w:r>
    </w:p>
    <w:p w:rsidR="004F7DCC" w:rsidRDefault="004F7DCC" w:rsidP="004F7DC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Содержание образования на второй ступени является относительно завершенным и базовым для продолжения обучения в средней (полной) общеобразовательной или профессиональной школе, создает условия для получения обязательного среднего (полного) образования, подготовки учеников к выбору профиля дальнейшего образования, их социального самоопределения и самообразования.</w:t>
      </w:r>
    </w:p>
    <w:p w:rsidR="004F7DCC" w:rsidRDefault="004F7DCC" w:rsidP="004F7DC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Содержание обучения в 5-6 классах должно реализовать принцип преемственности с начальной школой, обеспечить адаптацию учащихся к новым для них условиям и организационным формам обучения, характерным для основной школы. В этой связи вводятся интегрированные предметы: математика, естествознание, обществознание, основы безопасности жизнедеятельности, обеспечивающие подготовку к изучению систематических курсов. </w:t>
      </w:r>
    </w:p>
    <w:p w:rsidR="004F7DCC" w:rsidRDefault="004F7DCC" w:rsidP="004F7DC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процессе освоения содержания основного образования создаются условия для формирования у обучающихся умения организовывать свою деятельность – определять ее цели и задачи, выбирать средства реализации целей и применять их на практике, взаимодействовать с другими людьми в достижении общих целей, оценивать достигнутые результаты.</w:t>
      </w:r>
    </w:p>
    <w:p w:rsidR="004F7DCC" w:rsidRDefault="004F7DCC" w:rsidP="004F7DCC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Учебный предмет «Биология» изучается на углубленном уровне.</w:t>
      </w:r>
    </w:p>
    <w:p w:rsidR="004F7DCC" w:rsidRDefault="004F7DCC" w:rsidP="004F7DC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Для усвоения </w:t>
      </w:r>
      <w:proofErr w:type="gramStart"/>
      <w:r>
        <w:rPr>
          <w:rFonts w:ascii="Times New Roman" w:hAnsi="Times New Roman"/>
          <w:sz w:val="24"/>
          <w:szCs w:val="24"/>
        </w:rPr>
        <w:t>обучающимися</w:t>
      </w:r>
      <w:proofErr w:type="gramEnd"/>
      <w:r>
        <w:rPr>
          <w:rFonts w:ascii="Times New Roman" w:hAnsi="Times New Roman"/>
          <w:sz w:val="24"/>
          <w:szCs w:val="24"/>
        </w:rPr>
        <w:t xml:space="preserve"> ключевых навыков (ключевых компетентностей), имеющих универсальное значение для различных видов деятельности – навыков решения проблем, принятия решений, поиска, анализа и обработки информации, коммуникативные навыки, навыки измерений, навыков сотрудничества способствуют все учебные предметы, и в большей степени русский язык, математика, информатика, иностранный язык и основы безопасности жизнедеятельности.</w:t>
      </w:r>
    </w:p>
    <w:p w:rsidR="004F7DCC" w:rsidRDefault="004F7DCC" w:rsidP="004F7DCC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основной школе с одной стороны, завершается общеобразовательная подготовка по базовым предметам, а с другой - создаются условия для осознанного выбора </w:t>
      </w:r>
      <w:r>
        <w:rPr>
          <w:rFonts w:ascii="Times New Roman" w:hAnsi="Times New Roman"/>
          <w:sz w:val="24"/>
          <w:szCs w:val="24"/>
        </w:rPr>
        <w:lastRenderedPageBreak/>
        <w:t xml:space="preserve">обучающимися профиля обучения в старшем звене или иного варианта жизненной стратегии, обеспечивающей получение обязательного общего среднего образования. </w:t>
      </w:r>
    </w:p>
    <w:p w:rsidR="004F7DCC" w:rsidRDefault="004F7DCC" w:rsidP="004F7DCC">
      <w:pPr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Педагогическая цель – </w:t>
      </w:r>
      <w:r>
        <w:rPr>
          <w:rFonts w:ascii="Times New Roman" w:hAnsi="Times New Roman"/>
          <w:sz w:val="24"/>
          <w:szCs w:val="24"/>
        </w:rPr>
        <w:t>подготовка учащихся к продуктивному и ответственному действию в жизненных ситуациях (формирование ключевых компетентностей).</w:t>
      </w:r>
    </w:p>
    <w:p w:rsidR="004F7DCC" w:rsidRDefault="004F7DCC" w:rsidP="004F7DCC">
      <w:pPr>
        <w:spacing w:after="0"/>
        <w:ind w:firstLine="72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Достижение поставленных целей реализуется в решении следующих</w:t>
      </w:r>
      <w:r>
        <w:rPr>
          <w:rFonts w:ascii="Times New Roman" w:hAnsi="Times New Roman"/>
          <w:b/>
          <w:sz w:val="24"/>
          <w:szCs w:val="24"/>
        </w:rPr>
        <w:t xml:space="preserve"> задач:</w:t>
      </w:r>
    </w:p>
    <w:p w:rsidR="004F7DCC" w:rsidRDefault="004F7DCC" w:rsidP="004F7DCC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Использовать технологии деятельного обучения, замена пассивного усвоения знаний активным в процессе дидактически обеспеченной познавательной деятельности, с использованием различных форм учебной деятельности (групповой, индивидуальной; дискуссий, практикумов-семинаров, конференций, защите проектов), побуждающих лицеистов к творчеству и созиданию, не снижая качественного уровня обучения,</w:t>
      </w:r>
      <w:proofErr w:type="gramEnd"/>
    </w:p>
    <w:p w:rsidR="004F7DCC" w:rsidRDefault="004F7DCC" w:rsidP="004F7DCC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Активное усвоение базовых знаний, государственного стандарта; овладение функциональной, общекультурной и методологической образованностью, умениями к продуктивной созидательной деятельности, к применению полученных знаний на практике.</w:t>
      </w:r>
    </w:p>
    <w:p w:rsidR="004F7DCC" w:rsidRDefault="004F7DCC" w:rsidP="004F7DCC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Использовать все многообразие образовательных технологий и педагогических методов с упором на объем реально усвоенных знаний, а не тех, которые могут быть предложены. </w:t>
      </w:r>
    </w:p>
    <w:p w:rsidR="004F7DCC" w:rsidRDefault="004F7DCC" w:rsidP="004F7DCC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Перегруженность обучения заменить новым обучением, способным обеспечить уровни обязательного и сознательного усвоения материала в соответствии с уровнем и способностями учащегося.</w:t>
      </w:r>
    </w:p>
    <w:p w:rsidR="004F7DCC" w:rsidRDefault="004F7DCC" w:rsidP="004F7DCC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Усилить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межпредметные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связи при едином требовании контроля и качества образования. Введение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метапредметного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знания, методологии учения, научных исследований.</w:t>
      </w:r>
    </w:p>
    <w:p w:rsidR="004F7DCC" w:rsidRDefault="004F7DCC" w:rsidP="004F7DCC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Сформировать и развить культуру мышления учащихся,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допрофессиональные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умения и навыки, опираясь на психолого-дидактическое обеспечение и проблемно-исследовательский учебный процесс.</w:t>
      </w:r>
    </w:p>
    <w:p w:rsidR="004F7DCC" w:rsidRDefault="004F7DCC" w:rsidP="004F7DCC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Развить различные типы мышления: дедуктивного, экспериментального, рефлекторного, критического и т.п. Использовать различные формы активной самостоятельной работы: со словарями, справочниками, руководствами, первоисточниками и документами, каталогами, базами данных и базами знаний, средствами связи и телекоммуникаций.</w:t>
      </w:r>
    </w:p>
    <w:p w:rsidR="004F7DCC" w:rsidRDefault="004F7DCC" w:rsidP="004F7DCC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Внедрить в систему организации, планирования, управления и контроля за учебно-воспитательным процессом достижения педагогического менеджмента и педагогического мониторинга, адаптированные  к сложившейся практике, с целью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повышения эффективности развития педагогической системы лицея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F7DCC" w:rsidRDefault="004F7DCC" w:rsidP="004F7DCC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Реализуя принципы общественно-государственного управления лицеем создать условия развития общеобразовательной среды сотрудничества учителей и учащихся,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инициируюшей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стимулируюшей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процессы творческого саморазвития, учебной и научно-исследовательской познавательной деятельности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.</w:t>
      </w:r>
    </w:p>
    <w:p w:rsidR="004F7DCC" w:rsidRDefault="004F7DCC" w:rsidP="004F7DCC">
      <w:pPr>
        <w:ind w:left="426" w:hanging="426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ab/>
      </w:r>
      <w:proofErr w:type="gramStart"/>
      <w:r>
        <w:rPr>
          <w:rFonts w:ascii="Times New Roman" w:hAnsi="Times New Roman"/>
          <w:b/>
          <w:i/>
          <w:sz w:val="24"/>
          <w:szCs w:val="24"/>
        </w:rPr>
        <w:t>Для реализации этих задач необходимы:</w:t>
      </w:r>
      <w:proofErr w:type="gramEnd"/>
    </w:p>
    <w:p w:rsidR="004F7DCC" w:rsidRDefault="004F7DCC" w:rsidP="004F7DCC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технологии индивидуализации и дифференциации обучения:</w:t>
      </w:r>
    </w:p>
    <w:p w:rsidR="004F7DCC" w:rsidRDefault="004F7DCC" w:rsidP="004F7DCC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современные образовательные технологии,</w:t>
      </w:r>
    </w:p>
    <w:p w:rsidR="004F7DCC" w:rsidRDefault="004F7DCC" w:rsidP="004F7DCC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минимизация фронтальных форм учебной работы, </w:t>
      </w:r>
    </w:p>
    <w:p w:rsidR="004F7DCC" w:rsidRDefault="004F7DCC" w:rsidP="004F7DCC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стимулирование познавательной деятельности,</w:t>
      </w:r>
    </w:p>
    <w:p w:rsidR="004F7DCC" w:rsidRDefault="004F7DCC" w:rsidP="004F7DCC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регулирование </w:t>
      </w:r>
      <w:proofErr w:type="spellStart"/>
      <w:r>
        <w:rPr>
          <w:rFonts w:ascii="Times New Roman" w:hAnsi="Times New Roman"/>
          <w:sz w:val="24"/>
          <w:szCs w:val="24"/>
        </w:rPr>
        <w:t>общеучебных</w:t>
      </w:r>
      <w:proofErr w:type="spellEnd"/>
      <w:r>
        <w:rPr>
          <w:rFonts w:ascii="Times New Roman" w:hAnsi="Times New Roman"/>
          <w:sz w:val="24"/>
          <w:szCs w:val="24"/>
        </w:rPr>
        <w:t xml:space="preserve"> приемов и методов познавательной деятельности, </w:t>
      </w:r>
    </w:p>
    <w:p w:rsidR="004F7DCC" w:rsidRDefault="004F7DCC" w:rsidP="004F7DCC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создание условий для формирования у обучающихся навыков самоорганизации,</w:t>
      </w:r>
    </w:p>
    <w:p w:rsidR="004F7DCC" w:rsidRDefault="004F7DCC" w:rsidP="004F7DCC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диагностика выбора будущей сферы деятельности, путей саморазвития.</w:t>
      </w:r>
    </w:p>
    <w:p w:rsidR="004F7DCC" w:rsidRDefault="004F7DCC" w:rsidP="004F7DCC">
      <w:pPr>
        <w:widowControl w:val="0"/>
        <w:spacing w:before="120"/>
        <w:ind w:firstLine="54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Ожидаемые результаты реализации образовательной программы </w:t>
      </w:r>
    </w:p>
    <w:p w:rsidR="004F7DCC" w:rsidRDefault="004F7DCC" w:rsidP="004F7DCC">
      <w:pPr>
        <w:spacing w:line="240" w:lineRule="auto"/>
        <w:ind w:firstLine="720"/>
        <w:jc w:val="both"/>
        <w:rPr>
          <w:rFonts w:ascii="Times New Roman" w:hAnsi="Times New Roman"/>
          <w:color w:val="000000"/>
          <w:spacing w:val="6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В основной школе главным результатом образования является </w:t>
      </w:r>
      <w:r>
        <w:rPr>
          <w:rFonts w:ascii="Times New Roman" w:hAnsi="Times New Roman"/>
          <w:i/>
          <w:sz w:val="24"/>
          <w:szCs w:val="24"/>
        </w:rPr>
        <w:t>формирование умений организации и программирования эффективной индивидуальной и коллективной деятельности</w:t>
      </w:r>
      <w:r>
        <w:rPr>
          <w:rFonts w:ascii="Times New Roman" w:hAnsi="Times New Roman"/>
          <w:sz w:val="24"/>
          <w:szCs w:val="24"/>
        </w:rPr>
        <w:t xml:space="preserve"> как учебной, так и социально-творческой; подготовка к осознанному и основанному на предметных знаниях выбору будущей образовательной траектории; приобретение знаний о мере своих прав и обязанностей.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</w:p>
    <w:p w:rsidR="004F7DCC" w:rsidRDefault="004F7DCC" w:rsidP="004F7DCC">
      <w:pPr>
        <w:widowControl w:val="0"/>
        <w:spacing w:before="120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Ожидаемые результаты реализации образовательной программы определены в следующих направлениях: </w:t>
      </w:r>
    </w:p>
    <w:p w:rsidR="004F7DCC" w:rsidRDefault="004F7DCC" w:rsidP="004F7DCC">
      <w:pPr>
        <w:widowControl w:val="0"/>
        <w:numPr>
          <w:ilvl w:val="0"/>
          <w:numId w:val="4"/>
        </w:numPr>
        <w:autoSpaceDE w:val="0"/>
        <w:autoSpaceDN w:val="0"/>
        <w:spacing w:after="0" w:line="24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Создание базы для оптимального развития личности учащегося и выбора им дальнейшего образовательного маршрута в профильной школе.</w:t>
      </w:r>
    </w:p>
    <w:p w:rsidR="004F7DCC" w:rsidRDefault="004F7DCC" w:rsidP="004F7DCC">
      <w:pPr>
        <w:widowControl w:val="0"/>
        <w:numPr>
          <w:ilvl w:val="0"/>
          <w:numId w:val="4"/>
        </w:numPr>
        <w:autoSpaceDE w:val="0"/>
        <w:autoSpaceDN w:val="0"/>
        <w:spacing w:after="0" w:line="24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Сохранение здоровья </w:t>
      </w:r>
      <w:proofErr w:type="gramStart"/>
      <w:r>
        <w:rPr>
          <w:rFonts w:ascii="Times New Roman" w:hAnsi="Times New Roman"/>
          <w:sz w:val="24"/>
          <w:szCs w:val="24"/>
        </w:rPr>
        <w:t>обучающихся</w:t>
      </w:r>
      <w:proofErr w:type="gramEnd"/>
      <w:r>
        <w:rPr>
          <w:rFonts w:ascii="Times New Roman" w:hAnsi="Times New Roman"/>
          <w:sz w:val="24"/>
          <w:szCs w:val="24"/>
        </w:rPr>
        <w:t>.</w:t>
      </w:r>
    </w:p>
    <w:p w:rsidR="004F7DCC" w:rsidRDefault="004F7DCC" w:rsidP="004F7DCC">
      <w:pPr>
        <w:widowControl w:val="0"/>
        <w:numPr>
          <w:ilvl w:val="0"/>
          <w:numId w:val="4"/>
        </w:numPr>
        <w:autoSpaceDE w:val="0"/>
        <w:autoSpaceDN w:val="0"/>
        <w:spacing w:after="0" w:line="24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Обучающимися</w:t>
      </w:r>
      <w:proofErr w:type="gramEnd"/>
      <w:r>
        <w:rPr>
          <w:rFonts w:ascii="Times New Roman" w:hAnsi="Times New Roman"/>
          <w:sz w:val="24"/>
          <w:szCs w:val="24"/>
        </w:rPr>
        <w:t xml:space="preserve"> освоены следующие системы действий:</w:t>
      </w:r>
    </w:p>
    <w:p w:rsidR="004F7DCC" w:rsidRDefault="004F7DCC" w:rsidP="004F7DCC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инициативная проба самостоятельного продвижения в разделах определенной образовательной области – </w:t>
      </w:r>
      <w:r>
        <w:rPr>
          <w:rFonts w:ascii="Times New Roman" w:hAnsi="Times New Roman"/>
          <w:b/>
          <w:sz w:val="24"/>
          <w:szCs w:val="24"/>
        </w:rPr>
        <w:t xml:space="preserve">естественнонаучной </w:t>
      </w:r>
      <w:r>
        <w:rPr>
          <w:rFonts w:ascii="Times New Roman" w:hAnsi="Times New Roman"/>
          <w:sz w:val="24"/>
          <w:szCs w:val="24"/>
        </w:rPr>
        <w:t>(образовательный интерес и образовательная амбиция);</w:t>
      </w:r>
    </w:p>
    <w:p w:rsidR="004F7DCC" w:rsidRDefault="004F7DCC" w:rsidP="004F7DCC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произвольное соотнесение выполняемого действия и обеспечивающих его знаковых средств (схем, таблиц, текстов и т.п.);</w:t>
      </w:r>
    </w:p>
    <w:p w:rsidR="004F7DCC" w:rsidRDefault="004F7DCC" w:rsidP="004F7DCC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произвольный переход от одних знаковых сре</w:t>
      </w:r>
      <w:proofErr w:type="gramStart"/>
      <w:r>
        <w:rPr>
          <w:rFonts w:ascii="Times New Roman" w:hAnsi="Times New Roman"/>
          <w:sz w:val="24"/>
          <w:szCs w:val="24"/>
        </w:rPr>
        <w:t>дств к др</w:t>
      </w:r>
      <w:proofErr w:type="gramEnd"/>
      <w:r>
        <w:rPr>
          <w:rFonts w:ascii="Times New Roman" w:hAnsi="Times New Roman"/>
          <w:sz w:val="24"/>
          <w:szCs w:val="24"/>
        </w:rPr>
        <w:t>угим и их соотнесение (например, соотнесение графика и формулы);</w:t>
      </w:r>
    </w:p>
    <w:p w:rsidR="004F7DCC" w:rsidRDefault="004F7DCC" w:rsidP="004F7DCC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освоение и понимание связи понятий, описывающих раздел образовательной области или учебного предмета;</w:t>
      </w:r>
    </w:p>
    <w:p w:rsidR="004F7DCC" w:rsidRDefault="004F7DCC" w:rsidP="004F7DCC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самостоятельное владение различными формами публичного выражения собственной точки зрения (дискуссия, доклад, эссе и т.п.) и их инициативное опробование.</w:t>
      </w:r>
    </w:p>
    <w:p w:rsidR="004F7DCC" w:rsidRDefault="004F7DCC" w:rsidP="004F7DCC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адекватная оценка собственного образовательного продвижения на больших временных отрезках (триместр, год).</w:t>
      </w:r>
    </w:p>
    <w:p w:rsidR="004F7DCC" w:rsidRDefault="004F7DCC" w:rsidP="004F7DCC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умение действовать, не подвергая риску себя и окружающих.</w:t>
      </w:r>
    </w:p>
    <w:p w:rsidR="004D39F2" w:rsidRDefault="004D39F2"/>
    <w:sectPr w:rsidR="004D39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CC2065"/>
    <w:multiLevelType w:val="hybridMultilevel"/>
    <w:tmpl w:val="E282396E"/>
    <w:lvl w:ilvl="0" w:tplc="1D54854E">
      <w:numFmt w:val="bullet"/>
      <w:lvlText w:val="-"/>
      <w:lvlJc w:val="left"/>
      <w:pPr>
        <w:ind w:left="720" w:hanging="360"/>
      </w:p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19F3CAB"/>
    <w:multiLevelType w:val="hybridMultilevel"/>
    <w:tmpl w:val="718ECC7A"/>
    <w:lvl w:ilvl="0" w:tplc="04190001">
      <w:start w:val="1"/>
      <w:numFmt w:val="bullet"/>
      <w:lvlText w:val=""/>
      <w:lvlJc w:val="left"/>
      <w:pPr>
        <w:tabs>
          <w:tab w:val="num" w:pos="1070"/>
        </w:tabs>
        <w:ind w:left="107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790"/>
        </w:tabs>
        <w:ind w:left="179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10"/>
        </w:tabs>
        <w:ind w:left="251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30"/>
        </w:tabs>
        <w:ind w:left="323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50"/>
        </w:tabs>
        <w:ind w:left="395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70"/>
        </w:tabs>
        <w:ind w:left="467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90"/>
        </w:tabs>
        <w:ind w:left="539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10"/>
        </w:tabs>
        <w:ind w:left="611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30"/>
        </w:tabs>
        <w:ind w:left="6830" w:hanging="360"/>
      </w:pPr>
      <w:rPr>
        <w:rFonts w:ascii="Wingdings" w:hAnsi="Wingdings" w:hint="default"/>
      </w:rPr>
    </w:lvl>
  </w:abstractNum>
  <w:abstractNum w:abstractNumId="2">
    <w:nsid w:val="42766E1B"/>
    <w:multiLevelType w:val="multilevel"/>
    <w:tmpl w:val="A67EA29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89E251D"/>
    <w:multiLevelType w:val="hybridMultilevel"/>
    <w:tmpl w:val="FF3076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9682EF4"/>
    <w:multiLevelType w:val="hybridMultilevel"/>
    <w:tmpl w:val="EF7E7654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515B"/>
    <w:rsid w:val="00270093"/>
    <w:rsid w:val="004D39F2"/>
    <w:rsid w:val="004F7DCC"/>
    <w:rsid w:val="00805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D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D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90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1185</Words>
  <Characters>6761</Characters>
  <Application>Microsoft Office Word</Application>
  <DocSecurity>0</DocSecurity>
  <Lines>56</Lines>
  <Paragraphs>15</Paragraphs>
  <ScaleCrop>false</ScaleCrop>
  <Company/>
  <LinksUpToDate>false</LinksUpToDate>
  <CharactersWithSpaces>7931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Марина</cp:lastModifiedBy>
  <cp:revision>3</cp:revision>
  <dcterms:created xsi:type="dcterms:W3CDTF">2015-03-12T09:22:00Z</dcterms:created>
  <dcterms:modified xsi:type="dcterms:W3CDTF">2015-03-12T09:28:00Z</dcterms:modified>
</cp:coreProperties>
</file>